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59" w:rsidRPr="002C1EB2" w:rsidRDefault="00EA0959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EA0959" w:rsidRPr="002C1EB2" w:rsidRDefault="00EA0959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 БРЯНСКОЙ ОБЛАСТИ</w:t>
      </w:r>
    </w:p>
    <w:p w:rsidR="00EA0959" w:rsidRDefault="00EA0959" w:rsidP="002C1EB2">
      <w:pPr>
        <w:spacing w:after="0" w:line="240" w:lineRule="auto"/>
        <w:ind w:left="-284"/>
        <w:rPr>
          <w:b/>
          <w:bCs/>
        </w:rPr>
      </w:pPr>
    </w:p>
    <w:p w:rsidR="00EA0959" w:rsidRPr="002C1EB2" w:rsidRDefault="00EA0959" w:rsidP="002C1EB2">
      <w:pPr>
        <w:spacing w:line="240" w:lineRule="auto"/>
        <w:ind w:left="-284"/>
        <w:jc w:val="center"/>
        <w:rPr>
          <w:rFonts w:ascii="Arial" w:hAnsi="Arial" w:cs="Arial"/>
          <w:b/>
          <w:bCs/>
          <w:i/>
          <w:iCs/>
          <w:sz w:val="38"/>
          <w:szCs w:val="38"/>
        </w:rPr>
      </w:pPr>
      <w:r>
        <w:rPr>
          <w:rFonts w:ascii="Arial" w:hAnsi="Arial" w:cs="Arial"/>
          <w:b/>
          <w:bCs/>
          <w:i/>
          <w:iCs/>
          <w:sz w:val="38"/>
          <w:szCs w:val="38"/>
        </w:rPr>
        <w:t>ПОСТАНОВЛЕНИЕ</w:t>
      </w:r>
    </w:p>
    <w:p w:rsidR="00EA0959" w:rsidRDefault="00EA0959" w:rsidP="002C1EB2">
      <w:pPr>
        <w:spacing w:after="0" w:line="240" w:lineRule="auto"/>
        <w:ind w:left="-284"/>
      </w:pPr>
    </w:p>
    <w:p w:rsidR="00EA0959" w:rsidRPr="002C1EB2" w:rsidRDefault="00EA0959" w:rsidP="00AC22D2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14.12.2022   № 368</w:t>
      </w:r>
    </w:p>
    <w:p w:rsidR="00EA0959" w:rsidRPr="002C1EB2" w:rsidRDefault="00EA0959" w:rsidP="00AC22D2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EA0959" w:rsidRDefault="00EA0959" w:rsidP="00AC22D2">
      <w:pPr>
        <w:pStyle w:val="PlainText"/>
        <w:ind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EA0959" w:rsidRPr="002C1EB2" w:rsidRDefault="00EA0959" w:rsidP="00AC22D2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Об организации первоначальной постановки</w:t>
      </w:r>
    </w:p>
    <w:p w:rsidR="00EA0959" w:rsidRDefault="00EA0959" w:rsidP="0089321B">
      <w:pPr>
        <w:pStyle w:val="PlainText"/>
        <w:ind w:right="-286" w:firstLine="680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 2006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года рождения на воинский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учет </w:t>
      </w:r>
    </w:p>
    <w:p w:rsidR="00EA0959" w:rsidRPr="002C1EB2" w:rsidRDefault="00EA0959" w:rsidP="0089321B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в Унечском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муниципальном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районе Брянской области</w:t>
      </w:r>
    </w:p>
    <w:p w:rsidR="00EA0959" w:rsidRPr="002C1EB2" w:rsidRDefault="00EA0959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EA0959" w:rsidRPr="002C1EB2" w:rsidRDefault="00EA0959" w:rsidP="002863A1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В соответствии  со статьей 9 </w:t>
      </w:r>
      <w:r w:rsidRPr="007E7A0C">
        <w:rPr>
          <w:rFonts w:ascii="Times New Roman" w:hAnsi="Times New Roman" w:cs="Times New Roman"/>
          <w:sz w:val="24"/>
          <w:szCs w:val="24"/>
        </w:rPr>
        <w:t>Федерального закона от 28.03.1998 №53-ФЗ</w:t>
      </w: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7E7A0C">
        <w:rPr>
          <w:rFonts w:ascii="Times New Roman" w:hAnsi="Times New Roman" w:cs="Times New Roman"/>
          <w:sz w:val="24"/>
          <w:szCs w:val="24"/>
        </w:rPr>
        <w:t>Постановления Правительства РФ от 04.07.2013 № 565 (в редакции Постановлений Правительства Российской Федерации от 01.06.2020 №803) «Об утверждении Положения о военно-врачебной  экспертизе»</w:t>
      </w:r>
      <w:r w:rsidRPr="007E7A0C">
        <w:rPr>
          <w:rFonts w:ascii="Times New Roman" w:eastAsia="MS Mincho" w:hAnsi="Times New Roman" w:cs="Times New Roman"/>
          <w:sz w:val="24"/>
          <w:szCs w:val="24"/>
        </w:rPr>
        <w:t>,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в целях своевременного и качественного проведения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 учет на территории Унечского района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EA0959" w:rsidRPr="002C1EB2" w:rsidRDefault="00EA0959" w:rsidP="00AC22D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1.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ачальную постановку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районе провести с 1 января 2023 года по 31 марта 2023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EA0959" w:rsidRPr="002C1EB2" w:rsidRDefault="00EA0959" w:rsidP="0089321B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2. Проведение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 районе возложить на комиссию по первоначальной постановки граждан на воинский учет, утвержденной Указом  Губернатора  Брянской области.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3. Руководство работой врачей-специалистов, привлекаемых к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постановке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возложить на председателя военно-врачебной комиссии -  врача-дерматовенеролога </w:t>
      </w:r>
      <w:r>
        <w:rPr>
          <w:rFonts w:ascii="Times New Roman" w:eastAsia="MS Mincho" w:hAnsi="Times New Roman" w:cs="Times New Roman"/>
          <w:sz w:val="24"/>
          <w:szCs w:val="24"/>
        </w:rPr>
        <w:t>(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Осадчую О.Н.</w:t>
      </w:r>
      <w:r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4. Рекомендовать глав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ному врачу ГБУЗ «Унечская ЦРБ» 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(Кудиновой С.Н.) организовать: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проведение обязательных диагностических исследований;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выделение врачей-специалистов и среднего медицинского персонала с 10.00 до 18.00 в дни работы комиссии;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до 30 декабря 2022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оборудование призывного пункта медицинским инвентарем и имуществом в соответствии с Постановлением Правительства Российск</w:t>
      </w:r>
      <w:r>
        <w:rPr>
          <w:rFonts w:ascii="Times New Roman" w:eastAsia="MS Mincho" w:hAnsi="Times New Roman" w:cs="Times New Roman"/>
          <w:sz w:val="24"/>
          <w:szCs w:val="24"/>
        </w:rPr>
        <w:t>ой Федерации от 04.07.2013 № 565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Положения о военно-врачебной экспертизе».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5. Рекомендовать главам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администраций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EA0959" w:rsidRPr="002C1EB2" w:rsidRDefault="00EA0959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6. Организовать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EA0959" w:rsidRDefault="00EA0959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7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Данное постановление разместить на официальном сайте администрации Унечского района в сети Интернет.</w:t>
      </w:r>
    </w:p>
    <w:p w:rsidR="00EA0959" w:rsidRPr="002C1EB2" w:rsidRDefault="00EA0959" w:rsidP="0089221F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8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Контроль за выполнением настоящего постановления возложить на заместителя главы администрации района Сверделко В.В.</w:t>
      </w:r>
    </w:p>
    <w:p w:rsidR="00EA0959" w:rsidRPr="002C1EB2" w:rsidRDefault="00EA0959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EA0959" w:rsidRPr="00A652E9" w:rsidRDefault="00EA0959" w:rsidP="0089321B">
      <w:pPr>
        <w:tabs>
          <w:tab w:val="left" w:pos="8080"/>
        </w:tabs>
        <w:ind w:firstLine="680"/>
        <w:rPr>
          <w:rFonts w:ascii="Times New Roman" w:hAnsi="Times New Roman" w:cs="Times New Roman"/>
          <w:sz w:val="24"/>
          <w:szCs w:val="24"/>
        </w:rPr>
      </w:pPr>
      <w:r w:rsidRPr="00A652E9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62675">
        <w:rPr>
          <w:rFonts w:ascii="Times New Roman" w:hAnsi="Times New Roman" w:cs="Times New Roman"/>
          <w:sz w:val="24"/>
          <w:szCs w:val="24"/>
        </w:rPr>
        <w:t>А.М. Кусков</w:t>
      </w:r>
    </w:p>
    <w:sectPr w:rsidR="00EA0959" w:rsidRPr="00A652E9" w:rsidSect="00F738A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EB2"/>
    <w:rsid w:val="000670CD"/>
    <w:rsid w:val="00103BDD"/>
    <w:rsid w:val="001539A7"/>
    <w:rsid w:val="00262675"/>
    <w:rsid w:val="002863A1"/>
    <w:rsid w:val="002C1EB2"/>
    <w:rsid w:val="003B257C"/>
    <w:rsid w:val="00401D0F"/>
    <w:rsid w:val="00574774"/>
    <w:rsid w:val="006D667D"/>
    <w:rsid w:val="00744526"/>
    <w:rsid w:val="007E7A0C"/>
    <w:rsid w:val="008848DD"/>
    <w:rsid w:val="0089221F"/>
    <w:rsid w:val="0089321B"/>
    <w:rsid w:val="008A35BC"/>
    <w:rsid w:val="008C0E4C"/>
    <w:rsid w:val="009E5837"/>
    <w:rsid w:val="00A40E4F"/>
    <w:rsid w:val="00A60878"/>
    <w:rsid w:val="00A652E9"/>
    <w:rsid w:val="00AC22D2"/>
    <w:rsid w:val="00AD440C"/>
    <w:rsid w:val="00CC17E8"/>
    <w:rsid w:val="00DC70B8"/>
    <w:rsid w:val="00E67FBF"/>
    <w:rsid w:val="00EA0959"/>
    <w:rsid w:val="00F7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C1EB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1EB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1</Pages>
  <Words>418</Words>
  <Characters>2384</Characters>
  <Application>Microsoft Office Outlook</Application>
  <DocSecurity>0</DocSecurity>
  <Lines>0</Lines>
  <Paragraphs>0</Paragraphs>
  <ScaleCrop>false</ScaleCrop>
  <Company>ВКР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Лосева Е.Ю.</cp:lastModifiedBy>
  <cp:revision>16</cp:revision>
  <cp:lastPrinted>2022-12-19T07:12:00Z</cp:lastPrinted>
  <dcterms:created xsi:type="dcterms:W3CDTF">2019-11-30T01:27:00Z</dcterms:created>
  <dcterms:modified xsi:type="dcterms:W3CDTF">2022-12-19T07:13:00Z</dcterms:modified>
</cp:coreProperties>
</file>